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4C" w:rsidRDefault="004E384C" w:rsidP="004E384C">
      <w:pPr>
        <w:pStyle w:val="1"/>
        <w:shd w:val="clear" w:color="auto" w:fill="F6F6F6"/>
        <w:spacing w:before="0" w:after="0"/>
        <w:ind w:left="0" w:firstLine="0"/>
        <w:jc w:val="center"/>
        <w:textAlignment w:val="baseline"/>
        <w:rPr>
          <w:color w:val="000000"/>
          <w:sz w:val="28"/>
          <w:szCs w:val="28"/>
        </w:rPr>
      </w:pPr>
      <w:r>
        <w:rPr>
          <w:bCs w:val="0"/>
          <w:color w:val="000000"/>
          <w:sz w:val="32"/>
          <w:szCs w:val="32"/>
        </w:rPr>
        <w:t xml:space="preserve">Отчет председателя первичной профсоюзной организации МБДОУ </w:t>
      </w:r>
      <w:r>
        <w:rPr>
          <w:bCs w:val="0"/>
          <w:color w:val="000000"/>
          <w:sz w:val="32"/>
          <w:szCs w:val="32"/>
        </w:rPr>
        <w:t>Киевский д/с № 23 «Тополек» Грибковой О.Е</w:t>
      </w:r>
      <w:r>
        <w:rPr>
          <w:bCs w:val="0"/>
          <w:color w:val="000000"/>
          <w:sz w:val="32"/>
          <w:szCs w:val="32"/>
        </w:rPr>
        <w:t>. на о</w:t>
      </w:r>
      <w:r>
        <w:rPr>
          <w:bCs w:val="0"/>
          <w:color w:val="000000"/>
          <w:sz w:val="32"/>
          <w:szCs w:val="32"/>
        </w:rPr>
        <w:t>тчетно-выборном собрании за 2014-2015</w:t>
      </w:r>
      <w:r>
        <w:rPr>
          <w:bCs w:val="0"/>
          <w:color w:val="000000"/>
          <w:sz w:val="32"/>
          <w:szCs w:val="32"/>
        </w:rPr>
        <w:t xml:space="preserve"> гг. О работе профкома.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Я работаю в профсоюзной первичной организации </w:t>
      </w:r>
      <w:r>
        <w:rPr>
          <w:color w:val="000000"/>
          <w:sz w:val="28"/>
          <w:szCs w:val="28"/>
        </w:rPr>
        <w:t>несколько лет</w:t>
      </w:r>
      <w:r>
        <w:rPr>
          <w:color w:val="000000"/>
          <w:sz w:val="28"/>
          <w:szCs w:val="28"/>
        </w:rPr>
        <w:t>. Наш девиз: «Наша сила – в нашей сплоченности», поэтому и наш профсоюзный комитет ставит перед собой задачу по сплочению коллектива, по увеличению членства в профсоюзе. Мы хотим, чтобы все работники: и младший технический персонал ДОУ, и администрация, и педагоги –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 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ДОУ заинтересованы в создании хороших условий труда для сотрудников, они будут чувствовать себя комфортно и уверенно.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Первичная профсоюзная организация является структурным звеном – организацией профсоюза работников народного образования. В своей деятельности первичная профсоюзная организация руководствуется Уставом профсоюза, Законом РФ «О профсоюзных союзах, их правах и гарантиях деятельности», действующим законодательством, нормативными актами.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4E384C" w:rsidRDefault="004E384C" w:rsidP="004E384C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  <w:r>
        <w:rPr>
          <w:b/>
          <w:sz w:val="28"/>
          <w:szCs w:val="28"/>
        </w:rPr>
        <w:t>Основные задачи Профсоюза</w:t>
      </w:r>
    </w:p>
    <w:p w:rsidR="004E384C" w:rsidRDefault="004E384C" w:rsidP="004E384C">
      <w:pPr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представительство и защита социально-трудовых, профессиональных прав и интересов членов Профсоюза;</w:t>
      </w:r>
    </w:p>
    <w:p w:rsidR="004E384C" w:rsidRDefault="004E384C" w:rsidP="004E384C">
      <w:pPr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ведение коллективных переговоров на всех уровнях, заключение Соглашений, Коллективных договоров в интересах и от имени работников;</w:t>
      </w:r>
    </w:p>
    <w:p w:rsidR="004E384C" w:rsidRDefault="004E384C" w:rsidP="004E384C">
      <w:pPr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укрепление и развитие профессиональной солидарности, взаимопомощи и сотрудничества профсоюзной организации и членов Профсоюза;</w:t>
      </w:r>
    </w:p>
    <w:p w:rsidR="004E384C" w:rsidRDefault="004E384C" w:rsidP="004E384C">
      <w:pPr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оказание методической, консультационной, юридической и материальной помощи членам Профсоюза;</w:t>
      </w:r>
    </w:p>
    <w:p w:rsidR="004E384C" w:rsidRDefault="004E384C" w:rsidP="004E384C">
      <w:pPr>
        <w:numPr>
          <w:ilvl w:val="0"/>
          <w:numId w:val="2"/>
        </w:numPr>
        <w:ind w:left="0" w:firstLine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осуществление общественного контроля за соблюдением Трудового законодательства, за выполнением Соглашения и Коллективных договоров, за состоянием охраны труда, за соблюдением Законодательства в области социального страхования и других видов социальной защиты работников.</w:t>
      </w:r>
    </w:p>
    <w:p w:rsidR="004E384C" w:rsidRDefault="004E384C" w:rsidP="004E384C">
      <w:pPr>
        <w:shd w:val="clear" w:color="auto" w:fill="F6F6F6"/>
        <w:spacing w:line="216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Работа профсоюзного комитета была направлена на: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жизненного уровня членов профсоюза;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защиты прав </w:t>
      </w:r>
      <w:proofErr w:type="gramStart"/>
      <w:r>
        <w:rPr>
          <w:color w:val="000000"/>
          <w:sz w:val="28"/>
          <w:szCs w:val="28"/>
        </w:rPr>
        <w:t>каждого  члена</w:t>
      </w:r>
      <w:proofErr w:type="gramEnd"/>
      <w:r>
        <w:rPr>
          <w:color w:val="000000"/>
          <w:sz w:val="28"/>
          <w:szCs w:val="28"/>
        </w:rPr>
        <w:t xml:space="preserve"> профсоюза;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хороших условий для отдыха членов профсоюза;</w:t>
      </w:r>
    </w:p>
    <w:p w:rsidR="004E384C" w:rsidRDefault="004E384C" w:rsidP="004E38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    На учете в профсоюзной организации нашего Д</w:t>
      </w:r>
      <w:r>
        <w:rPr>
          <w:color w:val="000000"/>
          <w:sz w:val="28"/>
          <w:szCs w:val="28"/>
        </w:rPr>
        <w:t>ОУ на сегодняшний день состоит 1</w:t>
      </w:r>
      <w:r>
        <w:rPr>
          <w:color w:val="000000"/>
          <w:sz w:val="28"/>
          <w:szCs w:val="28"/>
        </w:rPr>
        <w:t>1 человек. Общий процент охвата профсоюзным членством в нашем ДОУ составл</w:t>
      </w:r>
      <w:r>
        <w:rPr>
          <w:color w:val="000000"/>
          <w:sz w:val="28"/>
          <w:szCs w:val="28"/>
        </w:rPr>
        <w:t xml:space="preserve">яет 99 %. 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</w:t>
      </w:r>
    </w:p>
    <w:p w:rsidR="004E384C" w:rsidRDefault="004E384C" w:rsidP="004E384C">
      <w:pPr>
        <w:shd w:val="clear" w:color="auto" w:fill="F6F6F6"/>
        <w:spacing w:line="216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Социальная защита – это тоже </w:t>
      </w:r>
      <w:proofErr w:type="gramStart"/>
      <w:r>
        <w:rPr>
          <w:b/>
          <w:color w:val="000000"/>
          <w:sz w:val="28"/>
          <w:szCs w:val="28"/>
        </w:rPr>
        <w:t>немаловажное  направление</w:t>
      </w:r>
      <w:proofErr w:type="gramEnd"/>
      <w:r>
        <w:rPr>
          <w:b/>
          <w:color w:val="000000"/>
          <w:sz w:val="28"/>
          <w:szCs w:val="28"/>
        </w:rPr>
        <w:t xml:space="preserve"> работы профсоюза.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Важным направлением в деятельности нашего профкома является обеспечение безопасных условий труда. За подготовку ДОУ к новому учебному году, соглашение по технике безопасности и охране труда, равную ответственность несут заведующий ДОУ и профком, а уполномоченный по охране труда является членом профкома.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На заседаниях профсоюзного комитета при составлении плана мероприятий определили, что главная задача профсоюзного комитета должна быть направлена на совершенствование воспитательно-образовательного процесса, оказание действенной помощи в организации самоуправления в целях повышения педагогического мастерства, квалификации педагогов, создании условий, способствующих творческому росту каждого работника ДОУ.     С целью стимулирования педагогов, проявляющих творческую активность, достигнувших высот профессионального мастерства, распространяющих свой передовой педагогический опыт, также поощряется Профсоюзом.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Все дела профкома на виду у всего коллектива. Помощником в информированности членов профсоюзной организации является профсоюзный уголок «Мой профсоюз». Здесь можно ознакомиться с информацией профсоюзной организации работников управления образования нашего города, профсоюзного комитета ДОУ, планом работы профкома, материалами периодической печати, поступившими документами, также можно узнать дни рождения наших сотрудников.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Коллектив разделяет радость и боль сотрудников. Каждый член коллектива может рассчитывать на поддержку в трудной ситуации.          Очень важным вопросом остается оздоровление сотрудников. В ДОУ разработан совместный план администрации и профсоюзной организации по оздоровлению работников</w:t>
      </w:r>
      <w:bookmarkStart w:id="0" w:name="_GoBack"/>
      <w:bookmarkEnd w:id="0"/>
      <w:r>
        <w:rPr>
          <w:color w:val="000000"/>
          <w:sz w:val="28"/>
          <w:szCs w:val="28"/>
        </w:rPr>
        <w:t xml:space="preserve">   Работники нашего ДОУ один раз в год проходят медицинский осмотр.     </w:t>
      </w:r>
    </w:p>
    <w:p w:rsidR="004E384C" w:rsidRDefault="004E384C" w:rsidP="004E384C">
      <w:pPr>
        <w:shd w:val="clear" w:color="auto" w:fill="F6F6F6"/>
        <w:spacing w:line="21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Ежегодно составляется график отпусков, который учитывает интересы каждого сотрудника и ДОУ в целом.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 Сотрудники нашего ДОУ принимают активное участие в соревнованиях. Занятие спортом помогают сплотить коллектив, являются средством оздоровления сотрудников, предупреждения профессионального выгорания.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 Администрация и профсоюзный комитет уделяют серьезное внимание культурно – массовой работе в нашем коллективе. К праздникам составляются сценарии. Раскрытию творческих способностей сотрудников способствуют проводимые мероприятия: празднование дня Дошкольного работника, празднование 8 </w:t>
      </w:r>
      <w:proofErr w:type="gramStart"/>
      <w:r>
        <w:rPr>
          <w:color w:val="000000"/>
          <w:sz w:val="28"/>
          <w:szCs w:val="28"/>
        </w:rPr>
        <w:t>марта,  новогодние</w:t>
      </w:r>
      <w:proofErr w:type="gramEnd"/>
      <w:r>
        <w:rPr>
          <w:color w:val="000000"/>
          <w:sz w:val="28"/>
          <w:szCs w:val="28"/>
        </w:rPr>
        <w:t xml:space="preserve"> елки для детей, чествование юбиляров и </w:t>
      </w:r>
      <w:r>
        <w:rPr>
          <w:color w:val="000000"/>
          <w:sz w:val="28"/>
          <w:szCs w:val="28"/>
        </w:rPr>
        <w:lastRenderedPageBreak/>
        <w:t>поздравление педагогов с праздничными датами. Такие мероприятия не обходятся без подарков.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Ежегодно наши </w:t>
      </w:r>
      <w:proofErr w:type="gramStart"/>
      <w:r>
        <w:rPr>
          <w:color w:val="000000"/>
          <w:sz w:val="28"/>
          <w:szCs w:val="28"/>
        </w:rPr>
        <w:t>сотрудники  получают</w:t>
      </w:r>
      <w:proofErr w:type="gramEnd"/>
      <w:r>
        <w:rPr>
          <w:color w:val="000000"/>
          <w:sz w:val="28"/>
          <w:szCs w:val="28"/>
        </w:rPr>
        <w:t xml:space="preserve"> новогодние подарки от профсоюза, которые мы  делаем  из членских профсоюзных взносов.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Также каждый год мы активно участвуем в смотре художественной самодеятельности среди работников ДОУ.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Профсоюз сегодня стал другим. Последнее время в связи с различными измене</w:t>
      </w:r>
      <w:r>
        <w:rPr>
          <w:color w:val="000000"/>
          <w:sz w:val="28"/>
          <w:szCs w:val="28"/>
        </w:rPr>
        <w:softHyphen/>
        <w:t>ниями в системе образования, а также в системе оплаты педагогического труда,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больничных листов, требуется все больше знаний трудового законодательства. Члены профсоюзной организации могут полу</w:t>
      </w:r>
      <w:r>
        <w:rPr>
          <w:color w:val="000000"/>
          <w:sz w:val="28"/>
          <w:szCs w:val="28"/>
        </w:rPr>
        <w:softHyphen/>
        <w:t>чить бесплатную консультацию юриста. Это особенно важно при выходе на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пенсию по выслуге лет и достижению пенсионного возраста.</w:t>
      </w:r>
    </w:p>
    <w:p w:rsidR="004E384C" w:rsidRDefault="004E384C" w:rsidP="004E384C">
      <w:pPr>
        <w:shd w:val="clear" w:color="auto" w:fill="F6F6F6"/>
        <w:spacing w:line="216" w:lineRule="atLeast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   </w:t>
      </w:r>
    </w:p>
    <w:p w:rsidR="004E384C" w:rsidRDefault="004E384C" w:rsidP="004E384C">
      <w:pPr>
        <w:jc w:val="both"/>
        <w:rPr>
          <w:sz w:val="28"/>
          <w:szCs w:val="28"/>
        </w:rPr>
      </w:pPr>
    </w:p>
    <w:p w:rsidR="00FA62B7" w:rsidRDefault="00FA62B7"/>
    <w:sectPr w:rsidR="00FA62B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4C"/>
    <w:rsid w:val="004E384C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8844"/>
  <w15:chartTrackingRefBased/>
  <w15:docId w15:val="{BDD5339A-1D67-41AD-964E-A106662E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8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4E384C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E384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apple-converted-space">
    <w:name w:val="apple-converted-space"/>
    <w:basedOn w:val="a1"/>
    <w:rsid w:val="004E384C"/>
  </w:style>
  <w:style w:type="paragraph" w:styleId="a0">
    <w:name w:val="Body Text"/>
    <w:basedOn w:val="a"/>
    <w:link w:val="a4"/>
    <w:uiPriority w:val="99"/>
    <w:semiHidden/>
    <w:unhideWhenUsed/>
    <w:rsid w:val="004E384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E384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2017-05-12T08:04:00Z</dcterms:created>
  <dcterms:modified xsi:type="dcterms:W3CDTF">2017-05-12T08:08:00Z</dcterms:modified>
</cp:coreProperties>
</file>